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FECB" w14:textId="0CA25DAC" w:rsidR="00055E00" w:rsidRDefault="00F05FD1">
      <w:r w:rsidRPr="00F05FD1">
        <w:t>Warszawa, dn. 28.12.2020 r.</w:t>
      </w:r>
      <w:r w:rsidRPr="00F05FD1">
        <w:br/>
      </w:r>
      <w:r w:rsidRPr="00F05FD1">
        <w:br/>
        <w:t>Stołeczna Estrada informuje, że w dniu 28.12.2020 r. została zawarta umowa w trybie art. 138o Ustawy z dnia 29 stycznia 2004 r. - Prawo zamówień publicznych (Dz.U. z 2019 r. poz. 1843 z późń.zm.) z Agencją Ochrony MK Sp. z o.o., ul. Jana Kazimierza 64 lok. 128, 01-248 Warszawa.</w:t>
      </w:r>
      <w:r w:rsidRPr="00F05FD1">
        <w:br/>
        <w:t>Przedmiotem umowy jest ochrona Multimedialnego Parku Fontann na Skwerze im. I Dywizji Pancernej w Warszawie w okresie 1 stycznia – 31 grudnia 2021 r.</w:t>
      </w:r>
    </w:p>
    <w:sectPr w:rsidR="00055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FD1"/>
    <w:rsid w:val="00055E00"/>
    <w:rsid w:val="005C0C23"/>
    <w:rsid w:val="007C2D44"/>
    <w:rsid w:val="009A5C66"/>
    <w:rsid w:val="00F05FD1"/>
    <w:rsid w:val="00FA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F361"/>
  <w15:chartTrackingRefBased/>
  <w15:docId w15:val="{204C43AD-D99A-4220-BEB0-A551F90B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393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Sienicka</dc:creator>
  <cp:keywords/>
  <dc:description/>
  <cp:lastModifiedBy>Julia Sienicka</cp:lastModifiedBy>
  <cp:revision>3</cp:revision>
  <dcterms:created xsi:type="dcterms:W3CDTF">2023-03-23T12:56:00Z</dcterms:created>
  <dcterms:modified xsi:type="dcterms:W3CDTF">2023-03-28T08:17:00Z</dcterms:modified>
</cp:coreProperties>
</file>